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F6" w:rsidRDefault="00B11029">
      <w:r>
        <w:t xml:space="preserve">  </w:t>
      </w:r>
      <w:proofErr w:type="spellStart"/>
      <w:r>
        <w:t>Pantele</w:t>
      </w:r>
      <w:proofErr w:type="spellEnd"/>
      <w:r>
        <w:t xml:space="preserve"> carnivore nu </w:t>
      </w:r>
      <w:proofErr w:type="spellStart"/>
      <w:r>
        <w:t>sunt</w:t>
      </w:r>
      <w:proofErr w:type="spellEnd"/>
      <w:r>
        <w:t xml:space="preserve">  </w:t>
      </w:r>
      <w:proofErr w:type="spellStart"/>
      <w:r>
        <w:t>aşa</w:t>
      </w:r>
      <w:proofErr w:type="spellEnd"/>
      <w:r>
        <w:t xml:space="preserve"> cum </w:t>
      </w:r>
      <w:proofErr w:type="spellStart"/>
      <w:r>
        <w:t>deseori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filmele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</w:t>
      </w:r>
      <w:proofErr w:type="spellStart"/>
      <w:r>
        <w:t>vizionăm</w:t>
      </w:r>
      <w:proofErr w:type="spellEnd"/>
      <w:r>
        <w:t xml:space="preserve"> .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realitate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. </w:t>
      </w:r>
    </w:p>
    <w:p w:rsidR="00B11029" w:rsidRDefault="00B11029">
      <w:pPr>
        <w:rPr>
          <w:lang w:val="ro-RO"/>
        </w:rPr>
      </w:pPr>
      <w:r>
        <w:rPr>
          <w:lang w:val="ro-RO"/>
        </w:rPr>
        <w:t xml:space="preserve">  Chiar dacă au rădăcini , plantele carnivore/insectivore se pot hrăni şi cu protozoare sau insecte . DE fapt hrănirea lor "carnivoră" este o adaptare la mediul lor de viaţă , deoarece s-au adaptat să crească în locuri unde solul este subţire sau sărac .</w:t>
      </w:r>
    </w:p>
    <w:p w:rsidR="00B11029" w:rsidRPr="00B11029" w:rsidRDefault="00B11029">
      <w:pPr>
        <w:rPr>
          <w:lang w:val="ro-RO"/>
        </w:rPr>
      </w:pPr>
      <w:r>
        <w:rPr>
          <w:noProof/>
        </w:rPr>
        <w:drawing>
          <wp:inline distT="0" distB="0" distL="0" distR="0">
            <wp:extent cx="3686175" cy="2590800"/>
            <wp:effectExtent l="19050" t="0" r="9525" b="0"/>
            <wp:docPr id="1" name="Picture 1" descr="C:\Users\MIHNEA\Documents\planta de car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HNEA\Documents\planta de carni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1029" w:rsidRPr="00B11029" w:rsidSect="00A34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1029"/>
    <w:rsid w:val="00271761"/>
    <w:rsid w:val="00A349F6"/>
    <w:rsid w:val="00B1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MIHNEA</dc:creator>
  <cp:lastModifiedBy>MIHNEA</cp:lastModifiedBy>
  <cp:revision>1</cp:revision>
  <dcterms:created xsi:type="dcterms:W3CDTF">2018-04-14T17:16:00Z</dcterms:created>
  <dcterms:modified xsi:type="dcterms:W3CDTF">2018-04-14T17:28:00Z</dcterms:modified>
</cp:coreProperties>
</file>